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48C" w:rsidRDefault="00E1748C" w:rsidP="00E1748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E1748C" w:rsidRDefault="00E1748C" w:rsidP="00E1748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E1748C" w:rsidP="00E1748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470F4A">
              <w:rPr>
                <w:b/>
                <w:bCs/>
                <w:sz w:val="22"/>
                <w:szCs w:val="22"/>
              </w:rPr>
              <w:t>3.0</w:t>
            </w:r>
            <w:r w:rsidR="007F215B">
              <w:rPr>
                <w:b/>
                <w:bCs/>
                <w:sz w:val="22"/>
                <w:szCs w:val="22"/>
              </w:rPr>
              <w:t>9</w:t>
            </w:r>
          </w:p>
          <w:p w:rsidR="006B23A9" w:rsidRPr="000B468B" w:rsidRDefault="00583E7F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68050" cy="1101038"/>
                  <wp:effectExtent l="19050" t="0" r="0" b="0"/>
                  <wp:docPr id="1" name="Рисунок 1" descr="X:\картинки и описание Каталог 2012\ИО\ИО 3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картинки и описание Каталог 2012\ИО\ИО 3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50" cy="1101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</w:t>
            </w:r>
            <w:r w:rsidR="00583E7F">
              <w:rPr>
                <w:bCs/>
                <w:sz w:val="22"/>
                <w:szCs w:val="22"/>
              </w:rPr>
              <w:t xml:space="preserve"> сидения в положении равновесия</w:t>
            </w:r>
            <w:r w:rsidRPr="00E91D54">
              <w:rPr>
                <w:bCs/>
                <w:sz w:val="22"/>
                <w:szCs w:val="22"/>
              </w:rPr>
              <w:t xml:space="preserve">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D4C25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F215B">
              <w:rPr>
                <w:bCs/>
                <w:sz w:val="22"/>
                <w:szCs w:val="22"/>
              </w:rPr>
              <w:t>0</w:t>
            </w:r>
            <w:r w:rsidR="001911A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F215B" w:rsidP="007F215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315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C4F6B" w:rsidP="007C4F6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97A1A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Качалка балансир состоит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опорного каркаса (металлическая труба диаме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ром не менее 42 мм, толщина стенки не менее 3,5 мм);</w:t>
            </w:r>
          </w:p>
          <w:p w:rsidR="00BD4C25" w:rsidRPr="00D97A1A" w:rsidRDefault="00D97A1A" w:rsidP="00BD4C25">
            <w:pPr>
              <w:rPr>
                <w:color w:val="000000"/>
              </w:rPr>
            </w:pPr>
            <w:r w:rsidRPr="00D97A1A">
              <w:rPr>
                <w:color w:val="000000"/>
              </w:rPr>
              <w:t xml:space="preserve">- </w:t>
            </w:r>
            <w:r w:rsidR="00BD4C25" w:rsidRPr="00D97A1A">
              <w:rPr>
                <w:color w:val="000000"/>
              </w:rPr>
              <w:t>балансира (клееный брус из хвойных пород сеч</w:t>
            </w:r>
            <w:r w:rsidR="00BD4C25" w:rsidRPr="00D97A1A">
              <w:rPr>
                <w:color w:val="000000"/>
              </w:rPr>
              <w:t>е</w:t>
            </w:r>
            <w:r w:rsidR="00BD4C25" w:rsidRPr="00D97A1A">
              <w:rPr>
                <w:color w:val="000000"/>
              </w:rPr>
              <w:t>нием не менее 180х70 мм, подвергнутый специал</w:t>
            </w:r>
            <w:r w:rsidR="00BD4C25" w:rsidRPr="00D97A1A">
              <w:rPr>
                <w:color w:val="000000"/>
              </w:rPr>
              <w:t>ь</w:t>
            </w:r>
            <w:r w:rsidR="00BD4C25" w:rsidRPr="00D97A1A">
              <w:rPr>
                <w:color w:val="000000"/>
              </w:rPr>
              <w:t>ной обработке и сушке до мебельной влажности). Брус должен крепиться к опорному каркасу ч</w:t>
            </w:r>
            <w:r w:rsidR="00BD4C25" w:rsidRPr="00D97A1A">
              <w:rPr>
                <w:color w:val="000000"/>
              </w:rPr>
              <w:t>е</w:t>
            </w:r>
            <w:r w:rsidR="00BD4C25" w:rsidRPr="00D97A1A">
              <w:rPr>
                <w:color w:val="000000"/>
              </w:rPr>
              <w:t xml:space="preserve">тырьмя болтами </w:t>
            </w:r>
            <w:r w:rsidR="00BD4C25">
              <w:rPr>
                <w:color w:val="000000"/>
              </w:rPr>
              <w:t>через</w:t>
            </w:r>
            <w:r w:rsidR="00BD4C25" w:rsidRPr="00D97A1A">
              <w:rPr>
                <w:color w:val="000000"/>
              </w:rPr>
              <w:t xml:space="preserve"> </w:t>
            </w:r>
            <w:r w:rsidR="00BD4C25">
              <w:rPr>
                <w:color w:val="000000"/>
              </w:rPr>
              <w:t>металлические</w:t>
            </w:r>
            <w:r w:rsidR="00BD4C25" w:rsidRPr="00D97A1A">
              <w:rPr>
                <w:color w:val="000000"/>
              </w:rPr>
              <w:t xml:space="preserve"> пластин</w:t>
            </w:r>
            <w:r w:rsidR="00BD4C25">
              <w:rPr>
                <w:color w:val="000000"/>
              </w:rPr>
              <w:t>ы, толщиной не менее 4 мм. Нижние</w:t>
            </w:r>
            <w:r w:rsidR="00BD4C25" w:rsidRPr="00D97A1A">
              <w:rPr>
                <w:color w:val="000000"/>
              </w:rPr>
              <w:t xml:space="preserve"> пластин</w:t>
            </w:r>
            <w:r w:rsidR="00BD4C25">
              <w:rPr>
                <w:color w:val="000000"/>
              </w:rPr>
              <w:t>ы</w:t>
            </w:r>
            <w:r w:rsidR="00BD4C25" w:rsidRPr="00D97A1A">
              <w:rPr>
                <w:color w:val="000000"/>
              </w:rPr>
              <w:t xml:space="preserve"> прив</w:t>
            </w:r>
            <w:r w:rsidR="00BD4C25" w:rsidRPr="00D97A1A">
              <w:rPr>
                <w:color w:val="000000"/>
              </w:rPr>
              <w:t>а</w:t>
            </w:r>
            <w:r w:rsidR="00BD4C25" w:rsidRPr="00D97A1A">
              <w:rPr>
                <w:color w:val="000000"/>
              </w:rPr>
              <w:t>ре</w:t>
            </w:r>
            <w:r w:rsidR="00BD4C25">
              <w:rPr>
                <w:color w:val="000000"/>
              </w:rPr>
              <w:t>ны</w:t>
            </w:r>
            <w:r w:rsidR="00BD4C25" w:rsidRPr="00D97A1A">
              <w:rPr>
                <w:color w:val="000000"/>
              </w:rPr>
              <w:t xml:space="preserve"> на валу с 2 шариковыми подшипниками.</w:t>
            </w:r>
          </w:p>
          <w:p w:rsidR="007C4F6B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 xml:space="preserve">- четырех стенок из фанеры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толщиной не менее 24 мм) стилизованных в виде </w:t>
            </w:r>
            <w:r w:rsidR="007F215B">
              <w:rPr>
                <w:color w:val="000000"/>
              </w:rPr>
              <w:t>зайчиков</w:t>
            </w:r>
            <w:r>
              <w:rPr>
                <w:color w:val="000000"/>
              </w:rPr>
              <w:t xml:space="preserve"> с художес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венной росписью на наружной поверхности, кр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пящихся к брусу балансира;</w:t>
            </w:r>
          </w:p>
          <w:p w:rsidR="007C4F6B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bookmarkStart w:id="4" w:name="OLE_LINK30"/>
            <w:bookmarkStart w:id="5" w:name="OLE_LINK31"/>
            <w:r>
              <w:rPr>
                <w:color w:val="000000"/>
              </w:rPr>
              <w:t>двух стенок из фанеры (толщиной не менее 21 мм)  с художественной росписью, крепящихся к центру бруса балансира;</w:t>
            </w:r>
            <w:bookmarkEnd w:id="4"/>
            <w:bookmarkEnd w:id="5"/>
          </w:p>
          <w:p w:rsidR="007C4F6B" w:rsidRPr="00D97A1A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>- двух стенок из фанеры (толщиной не менее 21 мм)  с художественной росписью, крепящихся к опорному каркасу;</w:t>
            </w:r>
          </w:p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двух спинок</w:t>
            </w:r>
            <w:r>
              <w:rPr>
                <w:color w:val="000000"/>
              </w:rPr>
              <w:t xml:space="preserve"> из фанеры (толщиной не менее 24</w:t>
            </w:r>
            <w:r w:rsidR="00967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</w:t>
            </w:r>
            <w:r w:rsidRPr="00D97A1A">
              <w:rPr>
                <w:color w:val="000000"/>
              </w:rPr>
              <w:t>), крепящихся к балансиру через металлическ</w:t>
            </w:r>
            <w:r w:rsidR="007C4F6B">
              <w:rPr>
                <w:color w:val="000000"/>
              </w:rPr>
              <w:t>ие оцинкованные уголки</w:t>
            </w:r>
            <w:r w:rsidRPr="00D97A1A">
              <w:rPr>
                <w:color w:val="000000"/>
              </w:rPr>
              <w:t>;</w:t>
            </w:r>
          </w:p>
          <w:p w:rsid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</w:t>
            </w:r>
            <w:r w:rsidR="007C4F6B">
              <w:rPr>
                <w:color w:val="000000"/>
              </w:rPr>
              <w:t xml:space="preserve"> двух амортизационных</w:t>
            </w:r>
            <w:r w:rsidRPr="00D97A1A">
              <w:rPr>
                <w:color w:val="000000"/>
              </w:rPr>
              <w:t xml:space="preserve"> демпфер</w:t>
            </w:r>
            <w:r w:rsidR="007C4F6B">
              <w:rPr>
                <w:color w:val="000000"/>
              </w:rPr>
              <w:t>ов</w:t>
            </w:r>
            <w:r w:rsidRPr="00D97A1A">
              <w:rPr>
                <w:color w:val="000000"/>
              </w:rPr>
              <w:t xml:space="preserve"> из армирова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t>ной резины</w:t>
            </w:r>
            <w:r w:rsidR="0043421F">
              <w:rPr>
                <w:color w:val="000000"/>
              </w:rPr>
              <w:t xml:space="preserve"> (с металлической </w:t>
            </w:r>
            <w:proofErr w:type="spellStart"/>
            <w:r w:rsidR="0043421F">
              <w:rPr>
                <w:color w:val="000000"/>
              </w:rPr>
              <w:t>про</w:t>
            </w:r>
            <w:r w:rsidR="007C4F6B">
              <w:rPr>
                <w:color w:val="000000"/>
              </w:rPr>
              <w:t>ставкой</w:t>
            </w:r>
            <w:proofErr w:type="spellEnd"/>
            <w:r w:rsidR="0043421F">
              <w:rPr>
                <w:color w:val="000000"/>
              </w:rPr>
              <w:t>)</w:t>
            </w:r>
            <w:r w:rsidRPr="00D97A1A">
              <w:rPr>
                <w:color w:val="000000"/>
              </w:rPr>
              <w:t>, толщ</w:t>
            </w:r>
            <w:r w:rsidRPr="00D97A1A">
              <w:rPr>
                <w:color w:val="000000"/>
              </w:rPr>
              <w:t>и</w:t>
            </w:r>
            <w:r w:rsidR="0043421F">
              <w:rPr>
                <w:color w:val="000000"/>
              </w:rPr>
              <w:t>ной не менее 10 мм, крепящихся по краям снизу к брусу;</w:t>
            </w:r>
          </w:p>
          <w:p w:rsidR="0043421F" w:rsidRPr="00D97A1A" w:rsidRDefault="0043421F" w:rsidP="00D97A1A">
            <w:pPr>
              <w:rPr>
                <w:color w:val="000000"/>
              </w:rPr>
            </w:pPr>
            <w:r>
              <w:rPr>
                <w:color w:val="000000"/>
              </w:rPr>
              <w:t>- двух металлических ручек из трубы диаметром не менее 26 мм, крепящихся между стенок-машинок.</w:t>
            </w:r>
          </w:p>
          <w:p w:rsidR="007B22E2" w:rsidRPr="002B617E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Все фанерные элементы должны иметь скруглё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lastRenderedPageBreak/>
              <w:t>ные кромки.</w:t>
            </w:r>
          </w:p>
        </w:tc>
      </w:tr>
      <w:tr w:rsidR="00724DC1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552F34" w:rsidRDefault="00D97A1A" w:rsidP="00583E7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 w:rsidRPr="00D97A1A">
              <w:rPr>
                <w:color w:val="000000"/>
              </w:rPr>
              <w:t>о</w:t>
            </w:r>
            <w:r w:rsidRPr="00D97A1A">
              <w:rPr>
                <w:color w:val="000000"/>
              </w:rPr>
              <w:t>ваны  со всех сторон и покрашены в заводских у</w:t>
            </w:r>
            <w:r w:rsidRPr="00D97A1A">
              <w:rPr>
                <w:color w:val="000000"/>
              </w:rPr>
              <w:t>с</w:t>
            </w:r>
            <w:r w:rsidRPr="00D97A1A">
              <w:rPr>
                <w:color w:val="000000"/>
              </w:rPr>
              <w:t>ловиях профессиональными двух компонентны</w:t>
            </w:r>
            <w:r>
              <w:rPr>
                <w:color w:val="000000"/>
              </w:rPr>
              <w:t>ми красками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 w:rsidRPr="00D97A1A">
              <w:rPr>
                <w:color w:val="000000"/>
              </w:rPr>
              <w:t>Влагостойкая фанера должна быть  ма</w:t>
            </w:r>
            <w:r w:rsidRPr="00D97A1A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ки ФСФ сорт не ниже 2/2, все </w:t>
            </w:r>
            <w:r w:rsidR="00967346">
              <w:rPr>
                <w:color w:val="000000"/>
              </w:rPr>
              <w:t>углы</w:t>
            </w:r>
            <w:r w:rsidRPr="00D97A1A">
              <w:rPr>
                <w:color w:val="000000"/>
              </w:rPr>
              <w:t xml:space="preserve"> фанеры дол</w:t>
            </w:r>
            <w:r w:rsidRPr="00D97A1A">
              <w:rPr>
                <w:color w:val="000000"/>
              </w:rPr>
              <w:t>ж</w:t>
            </w:r>
            <w:r w:rsidRPr="00D97A1A">
              <w:rPr>
                <w:color w:val="000000"/>
              </w:rPr>
              <w:t xml:space="preserve">ны быть закругленными, радиус не менее 20мм, ГОСТ </w:t>
            </w:r>
            <w:r w:rsidR="00967346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 52169-20</w:t>
            </w:r>
            <w:r w:rsidR="00C84437">
              <w:rPr>
                <w:color w:val="000000"/>
              </w:rPr>
              <w:t>12</w:t>
            </w:r>
            <w:r w:rsidRPr="00D97A1A">
              <w:rPr>
                <w:color w:val="000000"/>
              </w:rPr>
              <w:t xml:space="preserve"> и </w:t>
            </w:r>
            <w:proofErr w:type="gramStart"/>
            <w:r w:rsidRPr="00D97A1A">
              <w:rPr>
                <w:color w:val="000000"/>
              </w:rPr>
              <w:t>окрашенная</w:t>
            </w:r>
            <w:proofErr w:type="gramEnd"/>
            <w:r w:rsidRPr="00D97A1A">
              <w:rPr>
                <w:color w:val="000000"/>
              </w:rPr>
              <w:t xml:space="preserve"> двухкомпонен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ной краской, специально предназначенной для применения на детских площадках, стойкой к сложным погодным условиям, истиранию, усто</w:t>
            </w:r>
            <w:r w:rsidRPr="00D97A1A">
              <w:rPr>
                <w:color w:val="000000"/>
              </w:rPr>
              <w:t>й</w:t>
            </w:r>
            <w:r w:rsidRPr="00D97A1A">
              <w:rPr>
                <w:color w:val="000000"/>
              </w:rPr>
              <w:t>чивой к воздействию ультрафиолета и влаги. М</w:t>
            </w:r>
            <w:r w:rsidRPr="00D97A1A">
              <w:rPr>
                <w:color w:val="000000"/>
              </w:rPr>
              <w:t>е</w:t>
            </w:r>
            <w:r w:rsidRPr="00D97A1A">
              <w:rPr>
                <w:color w:val="000000"/>
              </w:rPr>
              <w:t xml:space="preserve">талл покрашен </w:t>
            </w:r>
            <w:proofErr w:type="spellStart"/>
            <w:proofErr w:type="gramStart"/>
            <w:r w:rsidRPr="00D97A1A">
              <w:rPr>
                <w:color w:val="000000"/>
              </w:rPr>
              <w:t>полимерной-порошковой</w:t>
            </w:r>
            <w:proofErr w:type="spellEnd"/>
            <w:proofErr w:type="gramEnd"/>
            <w:r w:rsidRPr="00D97A1A">
              <w:rPr>
                <w:color w:val="000000"/>
              </w:rPr>
              <w:t xml:space="preserve"> краской. Заглушки пластиковые, цветные.</w:t>
            </w:r>
          </w:p>
          <w:p w:rsidR="00724DC1" w:rsidRPr="00552F34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Все метизы оцинкованы.</w:t>
            </w:r>
          </w:p>
        </w:tc>
      </w:tr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  <w:bookmarkStart w:id="6" w:name="_GoBack"/>
      <w:bookmarkEnd w:id="2"/>
      <w:bookmarkEnd w:id="3"/>
      <w:bookmarkEnd w:id="6"/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6B" w:rsidRDefault="007C4F6B" w:rsidP="00D74A8E">
      <w:r>
        <w:separator/>
      </w:r>
    </w:p>
  </w:endnote>
  <w:endnote w:type="continuationSeparator" w:id="1">
    <w:p w:rsidR="007C4F6B" w:rsidRDefault="007C4F6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6B" w:rsidRDefault="007C4F6B" w:rsidP="00D74A8E">
      <w:r>
        <w:separator/>
      </w:r>
    </w:p>
  </w:footnote>
  <w:footnote w:type="continuationSeparator" w:id="1">
    <w:p w:rsidR="007C4F6B" w:rsidRDefault="007C4F6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1093"/>
    <w:rsid w:val="000E5953"/>
    <w:rsid w:val="0010412D"/>
    <w:rsid w:val="00126692"/>
    <w:rsid w:val="0013027A"/>
    <w:rsid w:val="00130ABC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0E65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40D"/>
    <w:rsid w:val="00245FBA"/>
    <w:rsid w:val="00252241"/>
    <w:rsid w:val="00260843"/>
    <w:rsid w:val="0026620D"/>
    <w:rsid w:val="00276AED"/>
    <w:rsid w:val="00276F3A"/>
    <w:rsid w:val="00277529"/>
    <w:rsid w:val="002811ED"/>
    <w:rsid w:val="00292A26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6316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421F"/>
    <w:rsid w:val="00436CA6"/>
    <w:rsid w:val="0043745F"/>
    <w:rsid w:val="00440CA5"/>
    <w:rsid w:val="0044679E"/>
    <w:rsid w:val="004472FB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4B35"/>
    <w:rsid w:val="004E6093"/>
    <w:rsid w:val="004E7A1B"/>
    <w:rsid w:val="004F01CB"/>
    <w:rsid w:val="004F6E4E"/>
    <w:rsid w:val="004F7A2F"/>
    <w:rsid w:val="004F7C24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5DC3"/>
    <w:rsid w:val="00583E7F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22E2"/>
    <w:rsid w:val="007B5789"/>
    <w:rsid w:val="007C3A04"/>
    <w:rsid w:val="007C4F6B"/>
    <w:rsid w:val="007E1BD5"/>
    <w:rsid w:val="007F215B"/>
    <w:rsid w:val="008005CB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641"/>
    <w:rsid w:val="00935725"/>
    <w:rsid w:val="009513B3"/>
    <w:rsid w:val="00951A2A"/>
    <w:rsid w:val="00954C80"/>
    <w:rsid w:val="00967346"/>
    <w:rsid w:val="00975D88"/>
    <w:rsid w:val="00976C3C"/>
    <w:rsid w:val="009775B5"/>
    <w:rsid w:val="00980626"/>
    <w:rsid w:val="00984E47"/>
    <w:rsid w:val="00993F91"/>
    <w:rsid w:val="00997FA2"/>
    <w:rsid w:val="009A5DA6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20F83"/>
    <w:rsid w:val="00B3681A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25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102B"/>
    <w:rsid w:val="00C527B6"/>
    <w:rsid w:val="00C637C2"/>
    <w:rsid w:val="00C6756E"/>
    <w:rsid w:val="00C734B2"/>
    <w:rsid w:val="00C80FD5"/>
    <w:rsid w:val="00C84437"/>
    <w:rsid w:val="00C84F20"/>
    <w:rsid w:val="00CA6039"/>
    <w:rsid w:val="00CB282D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467BE"/>
    <w:rsid w:val="00D475BE"/>
    <w:rsid w:val="00D64CDA"/>
    <w:rsid w:val="00D66ED0"/>
    <w:rsid w:val="00D737F5"/>
    <w:rsid w:val="00D74A8E"/>
    <w:rsid w:val="00D80945"/>
    <w:rsid w:val="00D964E6"/>
    <w:rsid w:val="00D97A1A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1681E"/>
    <w:rsid w:val="00E1748C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63DAC"/>
    <w:rsid w:val="00E843F7"/>
    <w:rsid w:val="00E91D54"/>
    <w:rsid w:val="00E938B0"/>
    <w:rsid w:val="00EA241A"/>
    <w:rsid w:val="00EA4DC1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45B5B"/>
    <w:rsid w:val="00F51622"/>
    <w:rsid w:val="00F550CB"/>
    <w:rsid w:val="00F72115"/>
    <w:rsid w:val="00F81DBA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921B-AE51-46AB-867F-05D622B6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2013-04-06T07:28:00Z</dcterms:created>
  <dcterms:modified xsi:type="dcterms:W3CDTF">2015-01-15T09:52:00Z</dcterms:modified>
</cp:coreProperties>
</file>